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EDD5" w14:textId="77777777" w:rsidR="008D027E" w:rsidRPr="002722AB" w:rsidRDefault="00FF295B" w:rsidP="002722AB">
      <w:pPr>
        <w:spacing w:line="276" w:lineRule="auto"/>
        <w:jc w:val="center"/>
        <w:rPr>
          <w:b/>
          <w:iCs/>
          <w:u w:val="single"/>
        </w:rPr>
      </w:pPr>
      <w:r w:rsidRPr="002722AB">
        <w:rPr>
          <w:b/>
          <w:iCs/>
          <w:u w:val="single"/>
        </w:rPr>
        <w:t>CURRICULUM VITAE</w:t>
      </w:r>
    </w:p>
    <w:p w14:paraId="2F09F1B3" w14:textId="77777777" w:rsidR="008D027E" w:rsidRPr="002722AB" w:rsidRDefault="008D027E" w:rsidP="002722AB">
      <w:pPr>
        <w:spacing w:line="276" w:lineRule="auto"/>
        <w:jc w:val="center"/>
        <w:rPr>
          <w:b/>
          <w:u w:val="single"/>
        </w:rPr>
      </w:pPr>
    </w:p>
    <w:p w14:paraId="2B8A3A64" w14:textId="77777777" w:rsidR="008D027E" w:rsidRPr="002722AB" w:rsidRDefault="00FF295B" w:rsidP="002722AB">
      <w:pPr>
        <w:spacing w:line="276" w:lineRule="auto"/>
        <w:rPr>
          <w:b/>
        </w:rPr>
      </w:pPr>
      <w:r w:rsidRPr="002722AB">
        <w:rPr>
          <w:b/>
        </w:rPr>
        <w:t xml:space="preserve">Dr. </w:t>
      </w:r>
      <w:proofErr w:type="spellStart"/>
      <w:r w:rsidRPr="002722AB">
        <w:rPr>
          <w:b/>
        </w:rPr>
        <w:t>Nitika</w:t>
      </w:r>
      <w:proofErr w:type="spellEnd"/>
    </w:p>
    <w:p w14:paraId="70EEEA6A" w14:textId="77777777" w:rsidR="008D027E" w:rsidRPr="002722AB" w:rsidRDefault="008D027E" w:rsidP="002722AB">
      <w:pPr>
        <w:spacing w:line="276" w:lineRule="auto"/>
        <w:rPr>
          <w:bCs/>
        </w:rPr>
      </w:pPr>
    </w:p>
    <w:p w14:paraId="18A3C76A" w14:textId="77777777" w:rsidR="008D027E" w:rsidRPr="002722AB" w:rsidRDefault="00FF295B" w:rsidP="002722AB">
      <w:pPr>
        <w:spacing w:line="276" w:lineRule="auto"/>
      </w:pPr>
      <w:r w:rsidRPr="002722AB">
        <w:rPr>
          <w:b/>
        </w:rPr>
        <w:t>Designation:</w:t>
      </w:r>
      <w:r w:rsidRPr="002722AB">
        <w:rPr>
          <w:bCs/>
        </w:rPr>
        <w:t xml:space="preserve"> </w:t>
      </w:r>
      <w:r w:rsidRPr="002722AB">
        <w:t>Scientist ‘E’</w:t>
      </w:r>
    </w:p>
    <w:p w14:paraId="5E25FE5B" w14:textId="77777777" w:rsidR="008D027E" w:rsidRPr="002722AB" w:rsidRDefault="008D027E" w:rsidP="002722AB">
      <w:pPr>
        <w:spacing w:line="276" w:lineRule="auto"/>
      </w:pPr>
    </w:p>
    <w:p w14:paraId="729BC285" w14:textId="77777777" w:rsidR="008D027E" w:rsidRPr="002722AB" w:rsidRDefault="00FF295B" w:rsidP="002722AB">
      <w:pPr>
        <w:spacing w:line="276" w:lineRule="auto"/>
      </w:pPr>
      <w:r w:rsidRPr="002722AB">
        <w:rPr>
          <w:b/>
        </w:rPr>
        <w:t>Affiliation</w:t>
      </w:r>
      <w:r w:rsidRPr="002722AB">
        <w:rPr>
          <w:bCs/>
        </w:rPr>
        <w:t>:</w:t>
      </w:r>
      <w:r w:rsidRPr="002722AB">
        <w:t xml:space="preserve"> ICMR-National Institute of Malaria Research, </w:t>
      </w:r>
    </w:p>
    <w:p w14:paraId="5C8263DF" w14:textId="77777777" w:rsidR="008D027E" w:rsidRPr="002722AB" w:rsidRDefault="00FF295B" w:rsidP="002722AB">
      <w:pPr>
        <w:spacing w:line="276" w:lineRule="auto"/>
      </w:pPr>
      <w:r w:rsidRPr="002722AB">
        <w:t xml:space="preserve">Sector-8 Dwarka, Delhi, </w:t>
      </w:r>
    </w:p>
    <w:p w14:paraId="113E5016" w14:textId="77777777" w:rsidR="008D027E" w:rsidRPr="002722AB" w:rsidRDefault="00FF295B" w:rsidP="002722AB">
      <w:pPr>
        <w:spacing w:line="276" w:lineRule="auto"/>
      </w:pPr>
      <w:r w:rsidRPr="002722AB">
        <w:t>Pin - 110077</w:t>
      </w:r>
    </w:p>
    <w:p w14:paraId="1E9308F4" w14:textId="77777777" w:rsidR="008D027E" w:rsidRPr="002722AB" w:rsidRDefault="00FF295B" w:rsidP="002722AB">
      <w:pPr>
        <w:spacing w:line="276" w:lineRule="auto"/>
      </w:pPr>
      <w:r w:rsidRPr="002722AB">
        <w:t>Tel: +91-11-25307424</w:t>
      </w:r>
    </w:p>
    <w:p w14:paraId="09CB2B85" w14:textId="4E707E4B" w:rsidR="008D027E" w:rsidRPr="002722AB" w:rsidRDefault="00FF295B" w:rsidP="002722AB">
      <w:pPr>
        <w:spacing w:line="276" w:lineRule="auto"/>
      </w:pPr>
      <w:r w:rsidRPr="002722AB">
        <w:t xml:space="preserve">Email: </w:t>
      </w:r>
      <w:hyperlink r:id="rId6" w:history="1">
        <w:r w:rsidR="00186F8D" w:rsidRPr="002722AB">
          <w:rPr>
            <w:rStyle w:val="Hyperlink"/>
          </w:rPr>
          <w:t>dr.nitika11@gmail.com</w:t>
        </w:r>
      </w:hyperlink>
    </w:p>
    <w:p w14:paraId="52514D9B" w14:textId="77777777" w:rsidR="008D027E" w:rsidRPr="002722AB" w:rsidRDefault="008D027E" w:rsidP="002722AB">
      <w:pPr>
        <w:spacing w:line="276" w:lineRule="auto"/>
      </w:pPr>
    </w:p>
    <w:p w14:paraId="141B074E" w14:textId="77777777" w:rsidR="008D027E" w:rsidRPr="002722AB" w:rsidRDefault="00FF295B" w:rsidP="002722AB">
      <w:pPr>
        <w:spacing w:line="276" w:lineRule="auto"/>
        <w:rPr>
          <w:bCs/>
        </w:rPr>
      </w:pPr>
      <w:r w:rsidRPr="002722AB">
        <w:rPr>
          <w:b/>
        </w:rPr>
        <w:t>Educational Qualifications:</w:t>
      </w:r>
      <w:r w:rsidRPr="002722AB">
        <w:rPr>
          <w:bCs/>
        </w:rPr>
        <w:t xml:space="preserve"> </w:t>
      </w:r>
    </w:p>
    <w:p w14:paraId="6BF40690" w14:textId="77777777" w:rsidR="008D027E" w:rsidRPr="002722AB" w:rsidRDefault="00FF295B" w:rsidP="002722AB">
      <w:pPr>
        <w:spacing w:line="276" w:lineRule="auto"/>
      </w:pPr>
      <w:r w:rsidRPr="002722AB">
        <w:t>MBBS from BRD Medical College Gorakhpur, 2006-11,</w:t>
      </w:r>
    </w:p>
    <w:p w14:paraId="0BACAA3E" w14:textId="77777777" w:rsidR="008D027E" w:rsidRPr="002722AB" w:rsidRDefault="00FF295B" w:rsidP="002722AB">
      <w:pPr>
        <w:spacing w:line="276" w:lineRule="auto"/>
      </w:pPr>
      <w:r w:rsidRPr="002722AB">
        <w:t>MD in Community Medicine from AIIMS Delhi, 2012-15.</w:t>
      </w:r>
    </w:p>
    <w:p w14:paraId="7A0BBD99" w14:textId="4B5A72B7" w:rsidR="008D027E" w:rsidRPr="002722AB" w:rsidRDefault="00FF295B" w:rsidP="002722AB">
      <w:pPr>
        <w:spacing w:line="276" w:lineRule="auto"/>
      </w:pPr>
      <w:r w:rsidRPr="002722AB">
        <w:t xml:space="preserve">DNB in Social and Preventive Medicine/Community Medicine, 2016. </w:t>
      </w:r>
    </w:p>
    <w:p w14:paraId="67EFA4EE" w14:textId="6F971F1E" w:rsidR="002E1340" w:rsidRPr="002722AB" w:rsidRDefault="002E1340" w:rsidP="002722AB">
      <w:pPr>
        <w:spacing w:line="276" w:lineRule="auto"/>
      </w:pPr>
    </w:p>
    <w:p w14:paraId="49DF3641" w14:textId="533103A6" w:rsidR="002E1340" w:rsidRPr="002722AB" w:rsidRDefault="002E1340" w:rsidP="002722AB">
      <w:pPr>
        <w:spacing w:line="276" w:lineRule="auto"/>
        <w:rPr>
          <w:b/>
        </w:rPr>
      </w:pPr>
      <w:r w:rsidRPr="002722AB">
        <w:rPr>
          <w:b/>
        </w:rPr>
        <w:t>Work experience:</w:t>
      </w:r>
    </w:p>
    <w:p w14:paraId="1A65DD36" w14:textId="7B35CC80" w:rsidR="002E1340" w:rsidRPr="002722AB" w:rsidRDefault="002E1340" w:rsidP="002722AB">
      <w:pPr>
        <w:spacing w:line="276" w:lineRule="auto"/>
      </w:pPr>
      <w:r w:rsidRPr="002722AB">
        <w:t>Research Scientist in Centre for Health Research and Development-Society for Applied Studies (CHRD-SAS), 2019</w:t>
      </w:r>
      <w:r w:rsidR="00356032" w:rsidRPr="002722AB">
        <w:t>-</w:t>
      </w:r>
      <w:r w:rsidRPr="002722AB">
        <w:t xml:space="preserve">2020. </w:t>
      </w:r>
    </w:p>
    <w:p w14:paraId="3840390E" w14:textId="6D41F141" w:rsidR="002E1340" w:rsidRPr="002722AB" w:rsidRDefault="002E1340" w:rsidP="002722AB">
      <w:pPr>
        <w:spacing w:line="276" w:lineRule="auto"/>
      </w:pPr>
      <w:r w:rsidRPr="002722AB">
        <w:t>Senior Resident in PGIMER, Chandigarh, 2015-2018.</w:t>
      </w:r>
    </w:p>
    <w:p w14:paraId="2F7595D0" w14:textId="77777777" w:rsidR="008D027E" w:rsidRPr="002722AB" w:rsidRDefault="008D027E" w:rsidP="002722AB">
      <w:pPr>
        <w:spacing w:line="276" w:lineRule="auto"/>
      </w:pPr>
    </w:p>
    <w:p w14:paraId="4D011086" w14:textId="77777777" w:rsidR="008D027E" w:rsidRPr="002722AB" w:rsidRDefault="00FF295B" w:rsidP="002722AB">
      <w:pPr>
        <w:spacing w:line="276" w:lineRule="auto"/>
        <w:rPr>
          <w:b/>
        </w:rPr>
      </w:pPr>
      <w:r w:rsidRPr="002722AB">
        <w:rPr>
          <w:b/>
        </w:rPr>
        <w:t>Selected Publications:</w:t>
      </w:r>
    </w:p>
    <w:p w14:paraId="3CE3B4DA" w14:textId="77777777" w:rsidR="008D027E" w:rsidRPr="002722AB" w:rsidRDefault="008D027E" w:rsidP="002722AB">
      <w:pPr>
        <w:spacing w:line="276" w:lineRule="auto"/>
        <w:rPr>
          <w:bCs/>
        </w:rPr>
      </w:pPr>
    </w:p>
    <w:p w14:paraId="2A426793" w14:textId="703E6B7E" w:rsidR="002722AB" w:rsidRPr="002722AB" w:rsidRDefault="002722AB" w:rsidP="002722AB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eastAsia="Times New Roman" w:hAnsi="Times New Roman" w:cs="Times New Roman"/>
          <w:kern w:val="0"/>
          <w:sz w:val="24"/>
          <w:lang w:val="en-IN" w:eastAsia="en-US"/>
        </w:rPr>
      </w:pPr>
      <w:proofErr w:type="spellStart"/>
      <w:r w:rsidRPr="00A8772D">
        <w:rPr>
          <w:rFonts w:ascii="Times New Roman" w:hAnsi="Times New Roman" w:cs="Times New Roman"/>
          <w:b/>
          <w:sz w:val="24"/>
        </w:rPr>
        <w:t>Nit</w:t>
      </w:r>
      <w:bookmarkStart w:id="0" w:name="_GoBack"/>
      <w:bookmarkEnd w:id="0"/>
      <w:r w:rsidRPr="00A8772D">
        <w:rPr>
          <w:rFonts w:ascii="Times New Roman" w:hAnsi="Times New Roman" w:cs="Times New Roman"/>
          <w:b/>
          <w:sz w:val="24"/>
        </w:rPr>
        <w:t>ika</w:t>
      </w:r>
      <w:proofErr w:type="spellEnd"/>
      <w:r w:rsidRPr="00A8772D">
        <w:rPr>
          <w:rFonts w:ascii="Times New Roman" w:hAnsi="Times New Roman" w:cs="Times New Roman"/>
          <w:b/>
          <w:sz w:val="24"/>
        </w:rPr>
        <w:t xml:space="preserve"> N</w:t>
      </w:r>
      <w:r w:rsidRPr="002722AB">
        <w:rPr>
          <w:rFonts w:ascii="Times New Roman" w:hAnsi="Times New Roman" w:cs="Times New Roman"/>
          <w:sz w:val="24"/>
        </w:rPr>
        <w:t xml:space="preserve">. Discriminatory ability of mid-upper arm circumference in identifying overweight and obese adolescents: Findings from the comprehensive national nutrition survey, India. Indian J Public Health </w:t>
      </w:r>
      <w:proofErr w:type="gramStart"/>
      <w:r w:rsidRPr="002722AB">
        <w:rPr>
          <w:rFonts w:ascii="Times New Roman" w:hAnsi="Times New Roman" w:cs="Times New Roman"/>
          <w:sz w:val="24"/>
        </w:rPr>
        <w:t>2021;65:269</w:t>
      </w:r>
      <w:proofErr w:type="gramEnd"/>
      <w:r w:rsidRPr="002722AB">
        <w:rPr>
          <w:rFonts w:ascii="Times New Roman" w:hAnsi="Times New Roman" w:cs="Times New Roman"/>
          <w:sz w:val="24"/>
        </w:rPr>
        <w:t>-74</w:t>
      </w:r>
    </w:p>
    <w:p w14:paraId="25AEC313" w14:textId="77777777" w:rsidR="002722AB" w:rsidRPr="002722AB" w:rsidRDefault="002722AB" w:rsidP="002722AB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  <w:kern w:val="0"/>
          <w:sz w:val="24"/>
          <w:lang w:val="en-IN" w:eastAsia="en-US"/>
        </w:rPr>
      </w:pPr>
    </w:p>
    <w:p w14:paraId="512E6987" w14:textId="3C7E84F2" w:rsidR="00186F8D" w:rsidRDefault="00186F8D" w:rsidP="002722AB">
      <w:pPr>
        <w:pStyle w:val="ListParagraph"/>
        <w:widowControl/>
        <w:numPr>
          <w:ilvl w:val="0"/>
          <w:numId w:val="1"/>
        </w:num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lang w:val="en-IN" w:eastAsia="en-US"/>
        </w:rPr>
      </w:pPr>
      <w:r w:rsidRPr="002722AB">
        <w:rPr>
          <w:rFonts w:ascii="Times New Roman" w:eastAsia="Times New Roman" w:hAnsi="Times New Roman" w:cs="Times New Roman"/>
          <w:kern w:val="0"/>
          <w:sz w:val="24"/>
          <w:lang w:val="en-IN" w:eastAsia="en-US"/>
        </w:rPr>
        <w:t xml:space="preserve">Chowdhury R, </w:t>
      </w:r>
      <w:proofErr w:type="spellStart"/>
      <w:r w:rsidRPr="002722AB">
        <w:rPr>
          <w:rFonts w:ascii="Times New Roman" w:eastAsia="Times New Roman" w:hAnsi="Times New Roman" w:cs="Times New Roman"/>
          <w:b/>
          <w:kern w:val="0"/>
          <w:sz w:val="24"/>
          <w:lang w:val="en-IN" w:eastAsia="en-US"/>
        </w:rPr>
        <w:t>Nitika</w:t>
      </w:r>
      <w:proofErr w:type="spellEnd"/>
      <w:r w:rsidRPr="002722AB">
        <w:rPr>
          <w:rFonts w:ascii="Times New Roman" w:eastAsia="Times New Roman" w:hAnsi="Times New Roman" w:cs="Times New Roman"/>
          <w:kern w:val="0"/>
          <w:sz w:val="24"/>
          <w:lang w:val="en-IN" w:eastAsia="en-US"/>
        </w:rPr>
        <w:t xml:space="preserve">, Choudhary TS, </w:t>
      </w:r>
      <w:proofErr w:type="spellStart"/>
      <w:r w:rsidRPr="002722AB">
        <w:rPr>
          <w:rFonts w:ascii="Times New Roman" w:eastAsia="Times New Roman" w:hAnsi="Times New Roman" w:cs="Times New Roman"/>
          <w:kern w:val="0"/>
          <w:sz w:val="24"/>
          <w:lang w:val="en-IN" w:eastAsia="en-US"/>
        </w:rPr>
        <w:t>Dhabhai</w:t>
      </w:r>
      <w:proofErr w:type="spellEnd"/>
      <w:r w:rsidRPr="002722AB">
        <w:rPr>
          <w:rFonts w:ascii="Times New Roman" w:eastAsia="Times New Roman" w:hAnsi="Times New Roman" w:cs="Times New Roman"/>
          <w:kern w:val="0"/>
          <w:sz w:val="24"/>
          <w:lang w:val="en-IN" w:eastAsia="en-US"/>
        </w:rPr>
        <w:t xml:space="preserve"> N, Mittal P, Dewan R, et al.. Gestational weight gain and pregnancy outcomes: Findings from North Indian pregnancy cohort. Maternal &amp; Child Nutrition 2021. doi:10.1111/mcn.13238.</w:t>
      </w:r>
    </w:p>
    <w:p w14:paraId="5CBF17F9" w14:textId="77777777" w:rsidR="002722AB" w:rsidRPr="002722AB" w:rsidRDefault="002722AB" w:rsidP="002722AB">
      <w:pPr>
        <w:pStyle w:val="ListParagraph"/>
        <w:widowControl/>
        <w:spacing w:line="276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lang w:val="en-IN" w:eastAsia="en-US"/>
        </w:rPr>
      </w:pPr>
    </w:p>
    <w:p w14:paraId="069DF6AD" w14:textId="2746B8A1" w:rsidR="008D027E" w:rsidRPr="002722AB" w:rsidRDefault="00FF295B" w:rsidP="002722AB">
      <w:pPr>
        <w:numPr>
          <w:ilvl w:val="0"/>
          <w:numId w:val="1"/>
        </w:numPr>
        <w:spacing w:line="276" w:lineRule="auto"/>
      </w:pPr>
      <w:r w:rsidRPr="002722AB">
        <w:t xml:space="preserve">Chowdhury R, </w:t>
      </w:r>
      <w:proofErr w:type="spellStart"/>
      <w:r w:rsidRPr="002722AB">
        <w:rPr>
          <w:b/>
          <w:bCs/>
        </w:rPr>
        <w:t>Nitika</w:t>
      </w:r>
      <w:proofErr w:type="spellEnd"/>
      <w:r w:rsidRPr="002722AB">
        <w:t xml:space="preserve">, Choudhary TS, Taneja S, </w:t>
      </w:r>
      <w:proofErr w:type="spellStart"/>
      <w:r w:rsidRPr="002722AB">
        <w:t>Martines</w:t>
      </w:r>
      <w:proofErr w:type="spellEnd"/>
      <w:r w:rsidRPr="002722AB">
        <w:t xml:space="preserve"> J, Bhandari N, </w:t>
      </w:r>
      <w:proofErr w:type="spellStart"/>
      <w:r w:rsidRPr="002722AB">
        <w:t>Bahl</w:t>
      </w:r>
      <w:proofErr w:type="spellEnd"/>
      <w:r w:rsidRPr="002722AB">
        <w:t xml:space="preserve"> R. Diagnostic measures for severe acute malnutrition in Indian infants under 6  months of age: a secondary data analysis. BMC </w:t>
      </w:r>
      <w:proofErr w:type="spellStart"/>
      <w:r w:rsidRPr="002722AB">
        <w:t>Pediatr</w:t>
      </w:r>
      <w:proofErr w:type="spellEnd"/>
      <w:r w:rsidRPr="002722AB">
        <w:t xml:space="preserve">. 2021 Apr 1;21(1):158. </w:t>
      </w:r>
    </w:p>
    <w:p w14:paraId="4875D886" w14:textId="77777777" w:rsidR="00186F8D" w:rsidRPr="002722AB" w:rsidRDefault="00186F8D" w:rsidP="002722AB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</w:p>
    <w:p w14:paraId="5F25CEA7" w14:textId="2548C225" w:rsidR="00186F8D" w:rsidRPr="002722AB" w:rsidRDefault="00186F8D" w:rsidP="002722AB">
      <w:pPr>
        <w:pStyle w:val="ListParagraph"/>
        <w:widowControl/>
        <w:numPr>
          <w:ilvl w:val="0"/>
          <w:numId w:val="1"/>
        </w:num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lang w:val="en-IN" w:eastAsia="en-US"/>
        </w:rPr>
      </w:pPr>
      <w:proofErr w:type="spellStart"/>
      <w:r w:rsidRPr="002722AB">
        <w:rPr>
          <w:rFonts w:ascii="Times New Roman" w:eastAsia="Times New Roman" w:hAnsi="Times New Roman" w:cs="Times New Roman"/>
          <w:b/>
          <w:kern w:val="0"/>
          <w:sz w:val="24"/>
          <w:lang w:val="en-IN" w:eastAsia="en-US"/>
        </w:rPr>
        <w:t>Nitika</w:t>
      </w:r>
      <w:proofErr w:type="spellEnd"/>
      <w:r w:rsidRPr="002722AB">
        <w:rPr>
          <w:rFonts w:ascii="Times New Roman" w:eastAsia="Times New Roman" w:hAnsi="Times New Roman" w:cs="Times New Roman"/>
          <w:kern w:val="0"/>
          <w:sz w:val="24"/>
          <w:lang w:val="en-IN" w:eastAsia="en-US"/>
        </w:rPr>
        <w:t xml:space="preserve">. Discriminatory performance of mid-upper arm circumference for identifying thin and severely thin adolescents: a secondary data analysis using Comprehensive National Nutrition Survey. Nepal J Epidemiol. 2021 Jun 30;11(2):1023-1033. </w:t>
      </w:r>
    </w:p>
    <w:p w14:paraId="750CF867" w14:textId="77777777" w:rsidR="008D027E" w:rsidRPr="002722AB" w:rsidRDefault="008D027E" w:rsidP="002722AB">
      <w:pPr>
        <w:spacing w:line="276" w:lineRule="auto"/>
      </w:pPr>
    </w:p>
    <w:p w14:paraId="0DA2720B" w14:textId="582AB85A" w:rsidR="008D027E" w:rsidRPr="002722AB" w:rsidRDefault="00FF295B" w:rsidP="002722AB">
      <w:pPr>
        <w:pStyle w:val="ListParagraph"/>
        <w:numPr>
          <w:ilvl w:val="0"/>
          <w:numId w:val="1"/>
        </w:numPr>
        <w:spacing w:line="276" w:lineRule="auto"/>
        <w:ind w:left="0"/>
        <w:jc w:val="left"/>
        <w:rPr>
          <w:rFonts w:ascii="Times New Roman" w:hAnsi="Times New Roman" w:cs="Times New Roman"/>
          <w:sz w:val="24"/>
        </w:rPr>
      </w:pPr>
      <w:r w:rsidRPr="002722AB">
        <w:rPr>
          <w:rFonts w:ascii="Times New Roman" w:hAnsi="Times New Roman" w:cs="Times New Roman"/>
          <w:sz w:val="24"/>
        </w:rPr>
        <w:t xml:space="preserve"> Taneja, S., Chowdhury, R., </w:t>
      </w:r>
      <w:proofErr w:type="spellStart"/>
      <w:r w:rsidRPr="002722AB">
        <w:rPr>
          <w:rFonts w:ascii="Times New Roman" w:hAnsi="Times New Roman" w:cs="Times New Roman"/>
          <w:sz w:val="24"/>
        </w:rPr>
        <w:t>Dhabhai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, N. et al. Impact of an integrated nutrition, health, water sanitation and hygiene, psychosocial care and support intervention package delivered during the pre- and peri-conception period and/or during pregnancy and early childhood on linear growth of infants in the first two years of life, birth outcomes and nutritional status of </w:t>
      </w:r>
      <w:r w:rsidRPr="002722AB">
        <w:rPr>
          <w:rFonts w:ascii="Times New Roman" w:hAnsi="Times New Roman" w:cs="Times New Roman"/>
          <w:sz w:val="24"/>
        </w:rPr>
        <w:lastRenderedPageBreak/>
        <w:t>mothers: study protocol of a factorial, individually randomized controlled trial in India. Trials 21, 127 (2020)</w:t>
      </w:r>
    </w:p>
    <w:p w14:paraId="2BFDD5C2" w14:textId="77777777" w:rsidR="008D027E" w:rsidRPr="002722AB" w:rsidRDefault="00FF295B" w:rsidP="002722AB">
      <w:pPr>
        <w:spacing w:line="276" w:lineRule="auto"/>
        <w:rPr>
          <w:b/>
          <w:bCs/>
        </w:rPr>
      </w:pPr>
      <w:r w:rsidRPr="002722AB">
        <w:rPr>
          <w:b/>
          <w:bCs/>
        </w:rPr>
        <w:t>(Part of study group)</w:t>
      </w:r>
    </w:p>
    <w:p w14:paraId="43FE2B13" w14:textId="77777777" w:rsidR="008D027E" w:rsidRPr="002722AB" w:rsidRDefault="008D027E" w:rsidP="002722AB">
      <w:pPr>
        <w:spacing w:line="276" w:lineRule="auto"/>
      </w:pPr>
    </w:p>
    <w:p w14:paraId="08C74934" w14:textId="740CDF7D" w:rsidR="008D027E" w:rsidRPr="002722AB" w:rsidRDefault="00FF295B" w:rsidP="002722AB">
      <w:pPr>
        <w:pStyle w:val="ListParagraph"/>
        <w:numPr>
          <w:ilvl w:val="0"/>
          <w:numId w:val="1"/>
        </w:numPr>
        <w:spacing w:line="276" w:lineRule="auto"/>
        <w:ind w:left="0"/>
        <w:jc w:val="left"/>
        <w:rPr>
          <w:rFonts w:ascii="Times New Roman" w:hAnsi="Times New Roman" w:cs="Times New Roman"/>
          <w:sz w:val="24"/>
        </w:rPr>
      </w:pPr>
      <w:proofErr w:type="spellStart"/>
      <w:r w:rsidRPr="002722AB">
        <w:rPr>
          <w:rFonts w:ascii="Times New Roman" w:hAnsi="Times New Roman" w:cs="Times New Roman"/>
          <w:b/>
          <w:bCs/>
          <w:sz w:val="24"/>
        </w:rPr>
        <w:t>Nitika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22AB">
        <w:rPr>
          <w:rFonts w:ascii="Times New Roman" w:hAnsi="Times New Roman" w:cs="Times New Roman"/>
          <w:sz w:val="24"/>
        </w:rPr>
        <w:t>Lohani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 P. Prevalence and determinants of menstrual disorders and napkin usage among women in India using DLHS-4 data. J Family Med Prim Care. 2019</w:t>
      </w:r>
    </w:p>
    <w:p w14:paraId="60500670" w14:textId="77777777" w:rsidR="008D027E" w:rsidRPr="002722AB" w:rsidRDefault="008D027E" w:rsidP="002722AB">
      <w:pPr>
        <w:spacing w:line="276" w:lineRule="auto"/>
      </w:pPr>
    </w:p>
    <w:p w14:paraId="7913D984" w14:textId="77777777" w:rsidR="008D027E" w:rsidRPr="002722AB" w:rsidRDefault="00FF295B" w:rsidP="002722AB">
      <w:pPr>
        <w:numPr>
          <w:ilvl w:val="0"/>
          <w:numId w:val="1"/>
        </w:numPr>
        <w:spacing w:line="276" w:lineRule="auto"/>
      </w:pPr>
      <w:proofErr w:type="spellStart"/>
      <w:r w:rsidRPr="002722AB">
        <w:rPr>
          <w:b/>
          <w:bCs/>
        </w:rPr>
        <w:t>Nitika</w:t>
      </w:r>
      <w:proofErr w:type="spellEnd"/>
      <w:r w:rsidRPr="002722AB">
        <w:t xml:space="preserve">, Mishra SS, </w:t>
      </w:r>
      <w:proofErr w:type="spellStart"/>
      <w:r w:rsidRPr="002722AB">
        <w:t>Lohani</w:t>
      </w:r>
      <w:proofErr w:type="spellEnd"/>
      <w:r w:rsidRPr="002722AB">
        <w:t xml:space="preserve"> P. Lexis Expansion: a prerequisite for analyzing time changing variables in a cohort study. Nepal J Epidemiol. 2017;7(2):681-684.</w:t>
      </w:r>
    </w:p>
    <w:p w14:paraId="098C8D33" w14:textId="77777777" w:rsidR="008D027E" w:rsidRPr="002722AB" w:rsidRDefault="008D027E" w:rsidP="002722AB">
      <w:pPr>
        <w:spacing w:line="276" w:lineRule="auto"/>
      </w:pPr>
    </w:p>
    <w:p w14:paraId="701194E6" w14:textId="77777777" w:rsidR="008D027E" w:rsidRPr="002722AB" w:rsidRDefault="00FF295B" w:rsidP="002722AB">
      <w:pPr>
        <w:numPr>
          <w:ilvl w:val="0"/>
          <w:numId w:val="1"/>
        </w:numPr>
        <w:spacing w:line="276" w:lineRule="auto"/>
      </w:pPr>
      <w:proofErr w:type="spellStart"/>
      <w:r w:rsidRPr="002722AB">
        <w:rPr>
          <w:b/>
          <w:bCs/>
        </w:rPr>
        <w:t>Nitika</w:t>
      </w:r>
      <w:proofErr w:type="spellEnd"/>
      <w:r w:rsidRPr="002722AB">
        <w:t xml:space="preserve">, </w:t>
      </w:r>
      <w:proofErr w:type="spellStart"/>
      <w:r w:rsidRPr="002722AB">
        <w:t>Lohani</w:t>
      </w:r>
      <w:proofErr w:type="spellEnd"/>
      <w:r w:rsidRPr="002722AB">
        <w:t xml:space="preserve"> P, Mishra SS, Mandal S. A Country Level Situational Analysis of Biomedical Waste Management: Evidence from DLHS-4. Journal of Clinical and Diagnostic Research. 2017 Dec 1;11(12):LC01-4.</w:t>
      </w:r>
    </w:p>
    <w:p w14:paraId="6D8A1E4F" w14:textId="77777777" w:rsidR="008D027E" w:rsidRPr="002722AB" w:rsidRDefault="008D027E" w:rsidP="002722AB">
      <w:pPr>
        <w:spacing w:line="276" w:lineRule="auto"/>
      </w:pPr>
    </w:p>
    <w:p w14:paraId="66B9A61F" w14:textId="77777777" w:rsidR="008D027E" w:rsidRPr="002722AB" w:rsidRDefault="00FF295B" w:rsidP="002722AB">
      <w:pPr>
        <w:numPr>
          <w:ilvl w:val="0"/>
          <w:numId w:val="1"/>
        </w:numPr>
        <w:spacing w:line="276" w:lineRule="auto"/>
      </w:pPr>
      <w:r w:rsidRPr="002722AB">
        <w:t xml:space="preserve">Mishra, S., Mishra, R., </w:t>
      </w:r>
      <w:proofErr w:type="spellStart"/>
      <w:r w:rsidRPr="002722AB">
        <w:rPr>
          <w:b/>
          <w:bCs/>
        </w:rPr>
        <w:t>Nitika</w:t>
      </w:r>
      <w:proofErr w:type="spellEnd"/>
      <w:r w:rsidRPr="002722AB">
        <w:t xml:space="preserve">, -, Jain, M., &amp; Sahoo, B. (2017). Viewing the Unseen: Scrub Encephalopathy as an Important Differential Diagnosis of AES. Journal of Nepal </w:t>
      </w:r>
      <w:proofErr w:type="spellStart"/>
      <w:r w:rsidRPr="002722AB">
        <w:t>Paediatric</w:t>
      </w:r>
      <w:proofErr w:type="spellEnd"/>
      <w:r w:rsidRPr="002722AB">
        <w:t xml:space="preserve"> Society, 36(3), 307-309.</w:t>
      </w:r>
    </w:p>
    <w:p w14:paraId="7B26E2FA" w14:textId="77777777" w:rsidR="008D027E" w:rsidRPr="002722AB" w:rsidRDefault="008D027E" w:rsidP="002722AB">
      <w:pPr>
        <w:spacing w:line="276" w:lineRule="auto"/>
      </w:pPr>
    </w:p>
    <w:p w14:paraId="1DDE8A5B" w14:textId="77777777" w:rsidR="008D027E" w:rsidRPr="002722AB" w:rsidRDefault="00FF295B" w:rsidP="002722AB">
      <w:pPr>
        <w:numPr>
          <w:ilvl w:val="0"/>
          <w:numId w:val="1"/>
        </w:numPr>
        <w:spacing w:line="276" w:lineRule="auto"/>
      </w:pPr>
      <w:r w:rsidRPr="002722AB">
        <w:t xml:space="preserve">Mishra SS, </w:t>
      </w:r>
      <w:proofErr w:type="spellStart"/>
      <w:r w:rsidRPr="002722AB">
        <w:rPr>
          <w:b/>
          <w:bCs/>
        </w:rPr>
        <w:t>Nitika</w:t>
      </w:r>
      <w:proofErr w:type="spellEnd"/>
      <w:r w:rsidRPr="002722AB">
        <w:rPr>
          <w:b/>
          <w:bCs/>
        </w:rPr>
        <w:t>.</w:t>
      </w:r>
      <w:r w:rsidRPr="002722AB">
        <w:t xml:space="preserve"> Understanding the calculation of the kappa statistic: A measure of inter-observer reliability. </w:t>
      </w:r>
      <w:proofErr w:type="spellStart"/>
      <w:r w:rsidRPr="002722AB">
        <w:t>Int</w:t>
      </w:r>
      <w:proofErr w:type="spellEnd"/>
      <w:r w:rsidRPr="002722AB">
        <w:t xml:space="preserve"> J </w:t>
      </w:r>
      <w:proofErr w:type="spellStart"/>
      <w:r w:rsidRPr="002722AB">
        <w:t>Acad</w:t>
      </w:r>
      <w:proofErr w:type="spellEnd"/>
      <w:r w:rsidRPr="002722AB">
        <w:t xml:space="preserve"> Med 2016;2:217-9</w:t>
      </w:r>
    </w:p>
    <w:p w14:paraId="7D6E9082" w14:textId="77777777" w:rsidR="008D027E" w:rsidRPr="002722AB" w:rsidRDefault="008D027E" w:rsidP="002722AB">
      <w:pPr>
        <w:spacing w:line="276" w:lineRule="auto"/>
      </w:pPr>
    </w:p>
    <w:p w14:paraId="0B990E19" w14:textId="09BE9141" w:rsidR="002722AB" w:rsidRPr="002722AB" w:rsidRDefault="00FF295B" w:rsidP="002722AB">
      <w:pPr>
        <w:pStyle w:val="ListParagraph"/>
        <w:numPr>
          <w:ilvl w:val="0"/>
          <w:numId w:val="1"/>
        </w:numPr>
        <w:spacing w:line="276" w:lineRule="auto"/>
        <w:ind w:left="0"/>
        <w:jc w:val="left"/>
        <w:rPr>
          <w:rFonts w:ascii="Times New Roman" w:hAnsi="Times New Roman" w:cs="Times New Roman"/>
          <w:sz w:val="24"/>
        </w:rPr>
      </w:pPr>
      <w:r w:rsidRPr="002722AB">
        <w:rPr>
          <w:rFonts w:ascii="Times New Roman" w:hAnsi="Times New Roman" w:cs="Times New Roman"/>
          <w:sz w:val="24"/>
        </w:rPr>
        <w:t xml:space="preserve">Rizwan S, </w:t>
      </w:r>
      <w:proofErr w:type="spellStart"/>
      <w:r w:rsidRPr="002722AB">
        <w:rPr>
          <w:rFonts w:ascii="Times New Roman" w:hAnsi="Times New Roman" w:cs="Times New Roman"/>
          <w:sz w:val="24"/>
        </w:rPr>
        <w:t>Rath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 RS, </w:t>
      </w:r>
      <w:proofErr w:type="spellStart"/>
      <w:r w:rsidRPr="002722AB">
        <w:rPr>
          <w:rFonts w:ascii="Times New Roman" w:hAnsi="Times New Roman" w:cs="Times New Roman"/>
          <w:sz w:val="24"/>
        </w:rPr>
        <w:t>Vivek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 G, </w:t>
      </w:r>
      <w:proofErr w:type="spellStart"/>
      <w:r w:rsidRPr="002722AB">
        <w:rPr>
          <w:rFonts w:ascii="Times New Roman" w:hAnsi="Times New Roman" w:cs="Times New Roman"/>
          <w:b/>
          <w:bCs/>
          <w:sz w:val="24"/>
        </w:rPr>
        <w:t>Nitika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, Anant G, </w:t>
      </w:r>
      <w:proofErr w:type="spellStart"/>
      <w:r w:rsidRPr="002722AB">
        <w:rPr>
          <w:rFonts w:ascii="Times New Roman" w:hAnsi="Times New Roman" w:cs="Times New Roman"/>
          <w:sz w:val="24"/>
        </w:rPr>
        <w:t>Farhad</w:t>
      </w:r>
      <w:proofErr w:type="spellEnd"/>
      <w:r w:rsidRPr="002722AB">
        <w:rPr>
          <w:rFonts w:ascii="Times New Roman" w:hAnsi="Times New Roman" w:cs="Times New Roman"/>
          <w:sz w:val="24"/>
        </w:rPr>
        <w:t xml:space="preserve"> A, Vijay S. KAP Study on Sexually Transmitted Infections/Reproductive Tract Infections (STIs/RTIs) among married women in rural Haryana. Indian Dermatol Online J. 2015 Jan-Feb;6(1):9-12. </w:t>
      </w:r>
    </w:p>
    <w:p w14:paraId="742AF8A5" w14:textId="77777777" w:rsidR="002722AB" w:rsidRPr="002722AB" w:rsidRDefault="002722AB" w:rsidP="002722A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bCs/>
          <w:sz w:val="24"/>
        </w:rPr>
      </w:pPr>
    </w:p>
    <w:p w14:paraId="7BD59EE6" w14:textId="21E3C3B3" w:rsidR="008D027E" w:rsidRPr="002722AB" w:rsidRDefault="002722AB" w:rsidP="002722AB">
      <w:pPr>
        <w:pStyle w:val="ListParagraph"/>
        <w:numPr>
          <w:ilvl w:val="0"/>
          <w:numId w:val="1"/>
        </w:numPr>
        <w:spacing w:line="276" w:lineRule="auto"/>
        <w:ind w:left="0"/>
        <w:jc w:val="left"/>
        <w:rPr>
          <w:rFonts w:ascii="Times New Roman" w:hAnsi="Times New Roman" w:cs="Times New Roman"/>
          <w:sz w:val="24"/>
        </w:rPr>
      </w:pPr>
      <w:r w:rsidRPr="002722A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FF295B" w:rsidRPr="002722AB">
        <w:rPr>
          <w:rFonts w:ascii="Times New Roman" w:hAnsi="Times New Roman" w:cs="Times New Roman"/>
          <w:b/>
          <w:bCs/>
          <w:sz w:val="24"/>
        </w:rPr>
        <w:t>Nitika</w:t>
      </w:r>
      <w:proofErr w:type="spellEnd"/>
      <w:r w:rsidR="00FF295B" w:rsidRPr="002722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295B" w:rsidRPr="002722AB">
        <w:rPr>
          <w:rFonts w:ascii="Times New Roman" w:hAnsi="Times New Roman" w:cs="Times New Roman"/>
          <w:sz w:val="24"/>
        </w:rPr>
        <w:t>Lohiya</w:t>
      </w:r>
      <w:proofErr w:type="spellEnd"/>
      <w:r w:rsidR="00FF295B" w:rsidRPr="002722AB">
        <w:rPr>
          <w:rFonts w:ascii="Times New Roman" w:hAnsi="Times New Roman" w:cs="Times New Roman"/>
          <w:sz w:val="24"/>
        </w:rPr>
        <w:t xml:space="preserve"> A, </w:t>
      </w:r>
      <w:proofErr w:type="spellStart"/>
      <w:r w:rsidR="00FF295B" w:rsidRPr="002722AB">
        <w:rPr>
          <w:rFonts w:ascii="Times New Roman" w:hAnsi="Times New Roman" w:cs="Times New Roman"/>
          <w:sz w:val="24"/>
        </w:rPr>
        <w:t>Nongkynrih</w:t>
      </w:r>
      <w:proofErr w:type="spellEnd"/>
      <w:r w:rsidR="00FF295B" w:rsidRPr="002722AB">
        <w:rPr>
          <w:rFonts w:ascii="Times New Roman" w:hAnsi="Times New Roman" w:cs="Times New Roman"/>
          <w:sz w:val="24"/>
        </w:rPr>
        <w:t xml:space="preserve"> B, Gupta SK. Migrants to urban India: need for public health action. Indian J Community Med. 2014;39(2):73-75.</w:t>
      </w:r>
    </w:p>
    <w:p w14:paraId="4D3DDF68" w14:textId="77777777" w:rsidR="008D027E" w:rsidRPr="002722AB" w:rsidRDefault="008D027E" w:rsidP="002722AB">
      <w:pPr>
        <w:spacing w:line="276" w:lineRule="auto"/>
      </w:pPr>
    </w:p>
    <w:p w14:paraId="1CD2C1CD" w14:textId="77777777" w:rsidR="008D027E" w:rsidRPr="002722AB" w:rsidRDefault="008D027E" w:rsidP="002722AB">
      <w:pPr>
        <w:spacing w:line="276" w:lineRule="auto"/>
      </w:pPr>
    </w:p>
    <w:p w14:paraId="5C6194DC" w14:textId="77777777" w:rsidR="008D027E" w:rsidRPr="002722AB" w:rsidRDefault="008D027E" w:rsidP="002722AB">
      <w:pPr>
        <w:spacing w:line="276" w:lineRule="auto"/>
        <w:rPr>
          <w:b/>
          <w:bCs/>
        </w:rPr>
      </w:pPr>
    </w:p>
    <w:p w14:paraId="2698AF63" w14:textId="77777777" w:rsidR="008D027E" w:rsidRPr="002722AB" w:rsidRDefault="008D027E" w:rsidP="002722AB">
      <w:pPr>
        <w:spacing w:line="276" w:lineRule="auto"/>
      </w:pPr>
    </w:p>
    <w:sectPr w:rsidR="008D027E" w:rsidRPr="002722AB">
      <w:pgSz w:w="11900" w:h="16850"/>
      <w:pgMar w:top="1440" w:right="1440" w:bottom="1440" w:left="1440" w:header="0" w:footer="1987" w:gutter="144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42B71"/>
    <w:multiLevelType w:val="singleLevel"/>
    <w:tmpl w:val="AFB4163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0D42BAA"/>
    <w:multiLevelType w:val="singleLevel"/>
    <w:tmpl w:val="60D42BAA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60D42C76"/>
    <w:multiLevelType w:val="singleLevel"/>
    <w:tmpl w:val="60D42C76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5327"/>
    <w:rsid w:val="7FDF5327"/>
    <w:rsid w:val="9A178EDE"/>
    <w:rsid w:val="CFB3722B"/>
    <w:rsid w:val="F23E51C2"/>
    <w:rsid w:val="FEDDB58B"/>
    <w:rsid w:val="FEFE3AC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6F8D"/>
    <w:rsid w:val="00187C33"/>
    <w:rsid w:val="001936B7"/>
    <w:rsid w:val="00196AB1"/>
    <w:rsid w:val="00201333"/>
    <w:rsid w:val="00210FA7"/>
    <w:rsid w:val="00216417"/>
    <w:rsid w:val="0026631D"/>
    <w:rsid w:val="002722AB"/>
    <w:rsid w:val="002C2F53"/>
    <w:rsid w:val="002E1340"/>
    <w:rsid w:val="0033518C"/>
    <w:rsid w:val="003437C2"/>
    <w:rsid w:val="0035603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D027E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8772D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295B"/>
    <w:rsid w:val="276FF7F1"/>
    <w:rsid w:val="3EE7A60F"/>
    <w:rsid w:val="6FF71BE7"/>
    <w:rsid w:val="7EEF7338"/>
    <w:rsid w:val="7FD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C19097"/>
  <w15:docId w15:val="{C26AEBBE-F2EA-714B-A9F5-F8FDF54F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22AB"/>
    <w:rPr>
      <w:rFonts w:eastAsia="Times New Roman"/>
      <w:sz w:val="24"/>
      <w:szCs w:val="24"/>
    </w:rPr>
  </w:style>
  <w:style w:type="paragraph" w:styleId="Heading3">
    <w:name w:val="heading 3"/>
    <w:next w:val="Normal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sid w:val="00186F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186F8D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.nitika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nitika</dc:creator>
  <cp:lastModifiedBy>Anup Anvikar</cp:lastModifiedBy>
  <cp:revision>6</cp:revision>
  <dcterms:created xsi:type="dcterms:W3CDTF">2021-06-24T10:31:00Z</dcterms:created>
  <dcterms:modified xsi:type="dcterms:W3CDTF">2021-09-23T07:06:00Z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</Properties>
</file>